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02D" w:rsidRPr="00F26F76" w:rsidRDefault="00F26F76" w:rsidP="00F26F76">
      <w:pPr>
        <w:jc w:val="center"/>
        <w:rPr>
          <w:rFonts w:ascii="Arial" w:hAnsi="Arial" w:cs="Arial"/>
          <w:b/>
          <w:u w:val="single"/>
        </w:rPr>
      </w:pPr>
      <w:r w:rsidRPr="00F26F76">
        <w:rPr>
          <w:rFonts w:ascii="Arial" w:hAnsi="Arial" w:cs="Arial"/>
          <w:b/>
          <w:u w:val="single"/>
        </w:rPr>
        <w:t>REUNIÓN DELEGADOS CATEGORÍAS MINIBASQUET</w:t>
      </w:r>
    </w:p>
    <w:p w:rsidR="00F26F76" w:rsidRPr="00F26F76" w:rsidRDefault="00F26F76" w:rsidP="00F26F76">
      <w:pPr>
        <w:jc w:val="center"/>
        <w:rPr>
          <w:rFonts w:ascii="Arial" w:hAnsi="Arial" w:cs="Arial"/>
          <w:b/>
          <w:u w:val="single"/>
        </w:rPr>
      </w:pPr>
      <w:r w:rsidRPr="00F26F76">
        <w:rPr>
          <w:rFonts w:ascii="Arial" w:hAnsi="Arial" w:cs="Arial"/>
          <w:b/>
          <w:u w:val="single"/>
        </w:rPr>
        <w:t>REUNIÓN 0</w:t>
      </w:r>
      <w:r w:rsidR="00CE4E53">
        <w:rPr>
          <w:rFonts w:ascii="Arial" w:hAnsi="Arial" w:cs="Arial"/>
          <w:b/>
          <w:u w:val="single"/>
        </w:rPr>
        <w:t>2</w:t>
      </w:r>
      <w:r w:rsidRPr="00F26F76">
        <w:rPr>
          <w:rFonts w:ascii="Arial" w:hAnsi="Arial" w:cs="Arial"/>
          <w:b/>
          <w:u w:val="single"/>
        </w:rPr>
        <w:t>/2015</w:t>
      </w:r>
    </w:p>
    <w:p w:rsidR="00F26F76" w:rsidRPr="00F26F76" w:rsidRDefault="00F26F76">
      <w:pPr>
        <w:rPr>
          <w:rFonts w:ascii="Arial" w:hAnsi="Arial" w:cs="Arial"/>
        </w:rPr>
      </w:pPr>
      <w:r w:rsidRPr="00F26F76">
        <w:rPr>
          <w:rFonts w:ascii="Arial" w:hAnsi="Arial" w:cs="Arial"/>
          <w:u w:val="single"/>
        </w:rPr>
        <w:t>Fecha:</w:t>
      </w:r>
      <w:r w:rsidRPr="00F26F76">
        <w:rPr>
          <w:rFonts w:ascii="Arial" w:hAnsi="Arial" w:cs="Arial"/>
        </w:rPr>
        <w:t xml:space="preserve"> </w:t>
      </w:r>
      <w:r w:rsidR="00CE4E53">
        <w:rPr>
          <w:rFonts w:ascii="Arial" w:hAnsi="Arial" w:cs="Arial"/>
        </w:rPr>
        <w:t>10/03/15</w:t>
      </w:r>
    </w:p>
    <w:p w:rsidR="00F26F76" w:rsidRDefault="00F26F76">
      <w:pPr>
        <w:rPr>
          <w:rFonts w:ascii="Arial" w:hAnsi="Arial" w:cs="Arial"/>
        </w:rPr>
      </w:pPr>
      <w:r w:rsidRPr="00F26F76">
        <w:rPr>
          <w:rFonts w:ascii="Arial" w:hAnsi="Arial" w:cs="Arial"/>
          <w:u w:val="single"/>
        </w:rPr>
        <w:t>Lugar:</w:t>
      </w:r>
      <w:r w:rsidR="00B43D76">
        <w:rPr>
          <w:rFonts w:ascii="Arial" w:hAnsi="Arial" w:cs="Arial"/>
        </w:rPr>
        <w:t xml:space="preserve"> Sala APB</w:t>
      </w:r>
    </w:p>
    <w:p w:rsidR="00B43D76" w:rsidRDefault="00B43D76">
      <w:pPr>
        <w:rPr>
          <w:rFonts w:ascii="Arial" w:hAnsi="Arial" w:cs="Arial"/>
        </w:rPr>
      </w:pPr>
      <w:r w:rsidRPr="00B43D76">
        <w:rPr>
          <w:rFonts w:ascii="Arial" w:hAnsi="Arial" w:cs="Arial"/>
          <w:u w:val="single"/>
        </w:rPr>
        <w:t>Asistentes:</w:t>
      </w:r>
      <w:r>
        <w:rPr>
          <w:rFonts w:ascii="Arial" w:hAnsi="Arial" w:cs="Arial"/>
        </w:rPr>
        <w:t xml:space="preserve"> </w:t>
      </w:r>
      <w:r w:rsidR="00CE4E53">
        <w:rPr>
          <w:rFonts w:ascii="Arial" w:hAnsi="Arial" w:cs="Arial"/>
        </w:rPr>
        <w:t>2</w:t>
      </w:r>
      <w:r w:rsidR="005D36DE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clubes estuvieron representados</w:t>
      </w:r>
    </w:p>
    <w:p w:rsidR="009A219A" w:rsidRDefault="009A219A" w:rsidP="00F26F76">
      <w:pPr>
        <w:jc w:val="center"/>
        <w:rPr>
          <w:rFonts w:ascii="Arial" w:hAnsi="Arial" w:cs="Arial"/>
          <w:b/>
          <w:u w:val="single"/>
        </w:rPr>
      </w:pPr>
    </w:p>
    <w:p w:rsidR="00F26F76" w:rsidRDefault="00F26F76" w:rsidP="00F26F76">
      <w:pPr>
        <w:jc w:val="center"/>
        <w:rPr>
          <w:rFonts w:ascii="Arial" w:hAnsi="Arial" w:cs="Arial"/>
          <w:b/>
          <w:u w:val="single"/>
        </w:rPr>
      </w:pPr>
      <w:r w:rsidRPr="00F26F76">
        <w:rPr>
          <w:rFonts w:ascii="Arial" w:hAnsi="Arial" w:cs="Arial"/>
          <w:b/>
          <w:u w:val="single"/>
        </w:rPr>
        <w:t>TEMAS TRATADOS</w:t>
      </w:r>
    </w:p>
    <w:p w:rsidR="00F26F76" w:rsidRPr="00775CD1" w:rsidRDefault="00F26F76" w:rsidP="00F26F76">
      <w:pPr>
        <w:rPr>
          <w:rFonts w:ascii="Arial" w:hAnsi="Arial" w:cs="Arial"/>
          <w:b/>
        </w:rPr>
      </w:pPr>
      <w:r w:rsidRPr="00775CD1">
        <w:rPr>
          <w:rFonts w:ascii="Arial" w:hAnsi="Arial" w:cs="Arial"/>
          <w:b/>
        </w:rPr>
        <w:t>1.- Calendario de partidos – Torneo Apertura</w:t>
      </w:r>
    </w:p>
    <w:p w:rsidR="00CE4E53" w:rsidRDefault="00F26F76" w:rsidP="00F26F76">
      <w:pPr>
        <w:rPr>
          <w:rFonts w:ascii="Arial" w:hAnsi="Arial" w:cs="Arial"/>
        </w:rPr>
      </w:pPr>
      <w:r>
        <w:rPr>
          <w:rFonts w:ascii="Arial" w:hAnsi="Arial" w:cs="Arial"/>
        </w:rPr>
        <w:t>Se</w:t>
      </w:r>
      <w:r w:rsidR="00CE4E53">
        <w:rPr>
          <w:rFonts w:ascii="Arial" w:hAnsi="Arial" w:cs="Arial"/>
        </w:rPr>
        <w:t xml:space="preserve">gún minuta de la Reunión 01/2015 punto 1.- acción 1. </w:t>
      </w:r>
      <w:r>
        <w:rPr>
          <w:rFonts w:ascii="Arial" w:hAnsi="Arial" w:cs="Arial"/>
        </w:rPr>
        <w:t xml:space="preserve"> </w:t>
      </w:r>
      <w:proofErr w:type="gramStart"/>
      <w:r w:rsidR="00CE4E53">
        <w:rPr>
          <w:rFonts w:ascii="Arial" w:hAnsi="Arial" w:cs="Arial"/>
        </w:rPr>
        <w:t>se</w:t>
      </w:r>
      <w:proofErr w:type="gramEnd"/>
      <w:r w:rsidR="00CE4E5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presentó calendario </w:t>
      </w:r>
      <w:r w:rsidR="00CE4E53">
        <w:rPr>
          <w:rFonts w:ascii="Arial" w:hAnsi="Arial" w:cs="Arial"/>
        </w:rPr>
        <w:t>modificado y definitivo para el Torneo Apertura.</w:t>
      </w:r>
      <w:r>
        <w:rPr>
          <w:rFonts w:ascii="Arial" w:hAnsi="Arial" w:cs="Arial"/>
        </w:rPr>
        <w:t xml:space="preserve"> </w:t>
      </w:r>
    </w:p>
    <w:p w:rsidR="00CE4E53" w:rsidRDefault="00F26F76" w:rsidP="00F26F76">
      <w:pPr>
        <w:rPr>
          <w:rFonts w:ascii="Arial" w:hAnsi="Arial" w:cs="Arial"/>
          <w:b/>
        </w:rPr>
      </w:pPr>
      <w:r w:rsidRPr="00F26F76">
        <w:rPr>
          <w:rFonts w:ascii="Arial" w:hAnsi="Arial" w:cs="Arial"/>
          <w:b/>
        </w:rPr>
        <w:t>Se confirma inicio del torneo el domingo 15 de marzo</w:t>
      </w:r>
      <w:r w:rsidR="00CE4E53">
        <w:rPr>
          <w:rFonts w:ascii="Arial" w:hAnsi="Arial" w:cs="Arial"/>
          <w:b/>
        </w:rPr>
        <w:t xml:space="preserve"> y se reitera los horarios de partidos</w:t>
      </w:r>
      <w:r w:rsidR="00E533D3" w:rsidRPr="00E533D3">
        <w:rPr>
          <w:rFonts w:ascii="Arial" w:hAnsi="Arial" w:cs="Arial"/>
          <w:b/>
        </w:rPr>
        <w:t xml:space="preserve">: </w:t>
      </w:r>
      <w:proofErr w:type="spellStart"/>
      <w:r w:rsidR="00E533D3" w:rsidRPr="00E533D3">
        <w:rPr>
          <w:rFonts w:ascii="Arial" w:hAnsi="Arial" w:cs="Arial"/>
          <w:b/>
        </w:rPr>
        <w:t>premini</w:t>
      </w:r>
      <w:proofErr w:type="spellEnd"/>
      <w:r w:rsidR="00E533D3" w:rsidRPr="00E533D3">
        <w:rPr>
          <w:rFonts w:ascii="Arial" w:hAnsi="Arial" w:cs="Arial"/>
          <w:b/>
        </w:rPr>
        <w:t xml:space="preserve"> 9:30hs, mini 10:30hs y </w:t>
      </w:r>
      <w:proofErr w:type="spellStart"/>
      <w:r w:rsidR="00E533D3" w:rsidRPr="00E533D3">
        <w:rPr>
          <w:rFonts w:ascii="Arial" w:hAnsi="Arial" w:cs="Arial"/>
          <w:b/>
        </w:rPr>
        <w:t>preinfantiles</w:t>
      </w:r>
      <w:proofErr w:type="spellEnd"/>
      <w:r w:rsidR="00E533D3" w:rsidRPr="00E533D3">
        <w:rPr>
          <w:rFonts w:ascii="Arial" w:hAnsi="Arial" w:cs="Arial"/>
          <w:b/>
        </w:rPr>
        <w:t xml:space="preserve"> 11:30hs.</w:t>
      </w:r>
      <w:r w:rsidR="00E533D3">
        <w:rPr>
          <w:rFonts w:ascii="Arial" w:hAnsi="Arial" w:cs="Arial"/>
          <w:b/>
        </w:rPr>
        <w:t xml:space="preserve"> </w:t>
      </w:r>
      <w:r w:rsidR="00CE4E53">
        <w:rPr>
          <w:rFonts w:ascii="Arial" w:hAnsi="Arial" w:cs="Arial"/>
          <w:b/>
        </w:rPr>
        <w:t>Se solicita a los clubes cumplir con los horarios.</w:t>
      </w:r>
    </w:p>
    <w:p w:rsidR="00F43B82" w:rsidRDefault="00CE4E53" w:rsidP="00F26F76">
      <w:pPr>
        <w:rPr>
          <w:rFonts w:ascii="Arial" w:hAnsi="Arial" w:cs="Arial"/>
        </w:rPr>
      </w:pPr>
      <w:r w:rsidRPr="00CE4E53">
        <w:rPr>
          <w:rFonts w:ascii="Arial" w:hAnsi="Arial" w:cs="Arial"/>
        </w:rPr>
        <w:t>A</w:t>
      </w:r>
      <w:r>
        <w:rPr>
          <w:rFonts w:ascii="Arial" w:hAnsi="Arial" w:cs="Arial"/>
        </w:rPr>
        <w:t>cción 2</w:t>
      </w:r>
      <w:proofErr w:type="gramStart"/>
      <w:r w:rsidR="009A219A">
        <w:rPr>
          <w:rFonts w:ascii="Arial" w:hAnsi="Arial" w:cs="Arial"/>
        </w:rPr>
        <w:t>:</w:t>
      </w:r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el</w:t>
      </w:r>
      <w:proofErr w:type="gramEnd"/>
      <w:r>
        <w:rPr>
          <w:rFonts w:ascii="Arial" w:hAnsi="Arial" w:cs="Arial"/>
        </w:rPr>
        <w:t xml:space="preserve"> club Universal presenta nota solicitando jugar </w:t>
      </w:r>
      <w:r w:rsidR="00F43B82">
        <w:rPr>
          <w:rFonts w:ascii="Arial" w:hAnsi="Arial" w:cs="Arial"/>
        </w:rPr>
        <w:t xml:space="preserve">(en calidad de local) </w:t>
      </w:r>
      <w:r>
        <w:rPr>
          <w:rFonts w:ascii="Arial" w:hAnsi="Arial" w:cs="Arial"/>
        </w:rPr>
        <w:t xml:space="preserve">los partidos tanto de la tira “A” como “B” </w:t>
      </w:r>
      <w:r w:rsidR="00F43B82">
        <w:rPr>
          <w:rFonts w:ascii="Arial" w:hAnsi="Arial" w:cs="Arial"/>
        </w:rPr>
        <w:t xml:space="preserve">por la tarde. Propone los horarios de </w:t>
      </w:r>
      <w:proofErr w:type="spellStart"/>
      <w:r w:rsidR="00F43B82">
        <w:rPr>
          <w:rFonts w:ascii="Arial" w:hAnsi="Arial" w:cs="Arial"/>
        </w:rPr>
        <w:t>Premini</w:t>
      </w:r>
      <w:proofErr w:type="spellEnd"/>
      <w:r w:rsidR="00F43B82">
        <w:rPr>
          <w:rFonts w:ascii="Arial" w:hAnsi="Arial" w:cs="Arial"/>
        </w:rPr>
        <w:t xml:space="preserve">: 15hs, Mini: 16hs y </w:t>
      </w:r>
      <w:proofErr w:type="spellStart"/>
      <w:r w:rsidR="00F43B82">
        <w:rPr>
          <w:rFonts w:ascii="Arial" w:hAnsi="Arial" w:cs="Arial"/>
        </w:rPr>
        <w:t>Preinfantiles</w:t>
      </w:r>
      <w:proofErr w:type="spellEnd"/>
      <w:r w:rsidR="00F43B82">
        <w:rPr>
          <w:rFonts w:ascii="Arial" w:hAnsi="Arial" w:cs="Arial"/>
        </w:rPr>
        <w:t xml:space="preserve"> 17hs. El club Náutico Ensenada manifiesta </w:t>
      </w:r>
      <w:r w:rsidR="008440A0">
        <w:rPr>
          <w:rFonts w:ascii="Arial" w:hAnsi="Arial" w:cs="Arial"/>
        </w:rPr>
        <w:t xml:space="preserve">verbalmente </w:t>
      </w:r>
      <w:r w:rsidR="00F43B82">
        <w:rPr>
          <w:rFonts w:ascii="Arial" w:hAnsi="Arial" w:cs="Arial"/>
        </w:rPr>
        <w:t xml:space="preserve">tener el mismo problema cuando juegue de local. Independientemente de </w:t>
      </w:r>
      <w:r w:rsidR="009A219A">
        <w:rPr>
          <w:rFonts w:ascii="Arial" w:hAnsi="Arial" w:cs="Arial"/>
        </w:rPr>
        <w:t>la</w:t>
      </w:r>
      <w:r w:rsidR="00F43B82">
        <w:rPr>
          <w:rFonts w:ascii="Arial" w:hAnsi="Arial" w:cs="Arial"/>
        </w:rPr>
        <w:t xml:space="preserve"> resolución favorable </w:t>
      </w:r>
      <w:r w:rsidR="009A219A">
        <w:rPr>
          <w:rFonts w:ascii="Arial" w:hAnsi="Arial" w:cs="Arial"/>
        </w:rPr>
        <w:t>a</w:t>
      </w:r>
      <w:r w:rsidR="00F43B82">
        <w:rPr>
          <w:rFonts w:ascii="Arial" w:hAnsi="Arial" w:cs="Arial"/>
        </w:rPr>
        <w:t xml:space="preserve"> este pedido, se solicita a ambos clubes acordar previamente con el equipo visitante.</w:t>
      </w:r>
    </w:p>
    <w:p w:rsidR="00572539" w:rsidRPr="00F43B82" w:rsidRDefault="00F43B82" w:rsidP="00F43B82">
      <w:pPr>
        <w:rPr>
          <w:rFonts w:ascii="Arial" w:hAnsi="Arial" w:cs="Arial"/>
          <w:b/>
        </w:rPr>
      </w:pPr>
      <w:r w:rsidRPr="00572539">
        <w:rPr>
          <w:rFonts w:ascii="Arial" w:hAnsi="Arial" w:cs="Arial"/>
          <w:b/>
        </w:rPr>
        <w:t xml:space="preserve"> </w:t>
      </w:r>
      <w:r w:rsidRPr="00F43B82">
        <w:rPr>
          <w:rFonts w:ascii="Arial" w:hAnsi="Arial" w:cs="Arial"/>
          <w:b/>
        </w:rPr>
        <w:t xml:space="preserve"> </w:t>
      </w:r>
      <w:r w:rsidR="00572539" w:rsidRPr="00F43B82">
        <w:rPr>
          <w:rFonts w:ascii="Arial" w:hAnsi="Arial" w:cs="Arial"/>
          <w:b/>
        </w:rPr>
        <w:t>2.- Composición de las zonas – Torneo Apertura</w:t>
      </w:r>
    </w:p>
    <w:p w:rsidR="00C664DF" w:rsidRDefault="00F43B82" w:rsidP="00572539">
      <w:pPr>
        <w:rPr>
          <w:rFonts w:ascii="Arial" w:hAnsi="Arial" w:cs="Arial"/>
        </w:rPr>
      </w:pPr>
      <w:r>
        <w:rPr>
          <w:rFonts w:ascii="Arial" w:hAnsi="Arial" w:cs="Arial"/>
        </w:rPr>
        <w:t xml:space="preserve">Debido a que el club </w:t>
      </w:r>
      <w:proofErr w:type="spellStart"/>
      <w:r>
        <w:rPr>
          <w:rFonts w:ascii="Arial" w:hAnsi="Arial" w:cs="Arial"/>
        </w:rPr>
        <w:t>Alumni</w:t>
      </w:r>
      <w:proofErr w:type="spellEnd"/>
      <w:r>
        <w:rPr>
          <w:rFonts w:ascii="Arial" w:hAnsi="Arial" w:cs="Arial"/>
        </w:rPr>
        <w:t xml:space="preserve"> presentará la tira completa se hace necesario modificar</w:t>
      </w:r>
      <w:r w:rsidR="004854F9">
        <w:rPr>
          <w:rFonts w:ascii="Arial" w:hAnsi="Arial" w:cs="Arial"/>
        </w:rPr>
        <w:t xml:space="preserve"> las zonas 5 y 6 ya enviadas por mail a los delegados (ver mail de </w:t>
      </w:r>
      <w:proofErr w:type="spellStart"/>
      <w:r w:rsidR="004854F9">
        <w:rPr>
          <w:rFonts w:ascii="Arial" w:hAnsi="Arial" w:cs="Arial"/>
        </w:rPr>
        <w:t>C.Bussi</w:t>
      </w:r>
      <w:proofErr w:type="spellEnd"/>
      <w:r w:rsidR="004854F9">
        <w:rPr>
          <w:rFonts w:ascii="Arial" w:hAnsi="Arial" w:cs="Arial"/>
        </w:rPr>
        <w:t xml:space="preserve"> de fecha 10/03/15 </w:t>
      </w:r>
      <w:r w:rsidR="00C664DF">
        <w:rPr>
          <w:rFonts w:ascii="Arial" w:hAnsi="Arial" w:cs="Arial"/>
        </w:rPr>
        <w:t>0:</w:t>
      </w:r>
      <w:r w:rsidR="004854F9">
        <w:rPr>
          <w:rFonts w:ascii="Arial" w:hAnsi="Arial" w:cs="Arial"/>
        </w:rPr>
        <w:t>47hs</w:t>
      </w:r>
      <w:r w:rsidR="00C664DF">
        <w:rPr>
          <w:rFonts w:ascii="Arial" w:hAnsi="Arial" w:cs="Arial"/>
        </w:rPr>
        <w:t xml:space="preserve">–Categorías </w:t>
      </w:r>
      <w:proofErr w:type="spellStart"/>
      <w:r w:rsidR="00C664DF">
        <w:rPr>
          <w:rFonts w:ascii="Arial" w:hAnsi="Arial" w:cs="Arial"/>
        </w:rPr>
        <w:t>Minibasquet</w:t>
      </w:r>
      <w:proofErr w:type="spellEnd"/>
      <w:r w:rsidR="00C664DF">
        <w:rPr>
          <w:rFonts w:ascii="Arial" w:hAnsi="Arial" w:cs="Arial"/>
        </w:rPr>
        <w:t xml:space="preserve"> – Zonas Torneo Apertura). </w:t>
      </w:r>
      <w:proofErr w:type="spellStart"/>
      <w:r w:rsidR="00C664DF">
        <w:rPr>
          <w:rFonts w:ascii="Arial" w:hAnsi="Arial" w:cs="Arial"/>
        </w:rPr>
        <w:t>Alumni</w:t>
      </w:r>
      <w:proofErr w:type="spellEnd"/>
      <w:r w:rsidR="00C664DF">
        <w:rPr>
          <w:rFonts w:ascii="Arial" w:hAnsi="Arial" w:cs="Arial"/>
        </w:rPr>
        <w:t xml:space="preserve"> se incorpora a la zona 5 que ahora queda de 7 equipos y la zona 6 queda de 9 equipos.</w:t>
      </w:r>
    </w:p>
    <w:p w:rsidR="00793623" w:rsidRDefault="00793623" w:rsidP="00793623">
      <w:pPr>
        <w:rPr>
          <w:rFonts w:ascii="Arial" w:hAnsi="Arial" w:cs="Arial"/>
          <w:b/>
        </w:rPr>
      </w:pPr>
      <w:r w:rsidRPr="00793623">
        <w:rPr>
          <w:rFonts w:ascii="Arial" w:hAnsi="Arial" w:cs="Arial"/>
          <w:b/>
        </w:rPr>
        <w:t>3.- Sorteo de partidos (</w:t>
      </w:r>
      <w:proofErr w:type="spellStart"/>
      <w:r w:rsidRPr="00793623">
        <w:rPr>
          <w:rFonts w:ascii="Arial" w:hAnsi="Arial" w:cs="Arial"/>
          <w:b/>
        </w:rPr>
        <w:t>fixture</w:t>
      </w:r>
      <w:proofErr w:type="spellEnd"/>
      <w:r w:rsidRPr="00793623">
        <w:rPr>
          <w:rFonts w:ascii="Arial" w:hAnsi="Arial" w:cs="Arial"/>
          <w:b/>
        </w:rPr>
        <w:t>)</w:t>
      </w:r>
    </w:p>
    <w:p w:rsidR="00C664DF" w:rsidRPr="00F56D14" w:rsidRDefault="00C664DF" w:rsidP="00793623">
      <w:pPr>
        <w:rPr>
          <w:rFonts w:ascii="Arial" w:hAnsi="Arial" w:cs="Arial"/>
        </w:rPr>
      </w:pPr>
      <w:r w:rsidRPr="00F56D14">
        <w:rPr>
          <w:rFonts w:ascii="Arial" w:hAnsi="Arial" w:cs="Arial"/>
        </w:rPr>
        <w:t>Debido al cambio mencionado en punto 2.- se realiza un nuevo sorteo de esas zonas (5 y 6).</w:t>
      </w:r>
    </w:p>
    <w:p w:rsidR="00C664DF" w:rsidRPr="00793623" w:rsidRDefault="00C664DF" w:rsidP="0079362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Se lee </w:t>
      </w:r>
      <w:r w:rsidR="008440A0">
        <w:rPr>
          <w:rFonts w:ascii="Arial" w:hAnsi="Arial" w:cs="Arial"/>
          <w:b/>
        </w:rPr>
        <w:t>-</w:t>
      </w:r>
      <w:r>
        <w:rPr>
          <w:rFonts w:ascii="Arial" w:hAnsi="Arial" w:cs="Arial"/>
          <w:b/>
        </w:rPr>
        <w:t>zona por zona</w:t>
      </w:r>
      <w:r w:rsidR="008440A0">
        <w:rPr>
          <w:rFonts w:ascii="Arial" w:hAnsi="Arial" w:cs="Arial"/>
          <w:b/>
        </w:rPr>
        <w:t>-</w:t>
      </w:r>
      <w:r w:rsidR="00F56D14">
        <w:rPr>
          <w:rFonts w:ascii="Arial" w:hAnsi="Arial" w:cs="Arial"/>
          <w:b/>
        </w:rPr>
        <w:t xml:space="preserve"> el </w:t>
      </w:r>
      <w:proofErr w:type="spellStart"/>
      <w:r w:rsidR="00F56D14">
        <w:rPr>
          <w:rFonts w:ascii="Arial" w:hAnsi="Arial" w:cs="Arial"/>
          <w:b/>
        </w:rPr>
        <w:t>fixture</w:t>
      </w:r>
      <w:proofErr w:type="spellEnd"/>
      <w:r w:rsidR="00F56D14">
        <w:rPr>
          <w:rFonts w:ascii="Arial" w:hAnsi="Arial" w:cs="Arial"/>
          <w:b/>
        </w:rPr>
        <w:t xml:space="preserve"> de partidos para 1ra fecha (domingo 15 de marzo) y para 2da fecha (domingo 29 de marzo) y se informa que el </w:t>
      </w:r>
      <w:proofErr w:type="spellStart"/>
      <w:r w:rsidR="00F56D14">
        <w:rPr>
          <w:rFonts w:ascii="Arial" w:hAnsi="Arial" w:cs="Arial"/>
          <w:b/>
        </w:rPr>
        <w:t>fixture</w:t>
      </w:r>
      <w:proofErr w:type="spellEnd"/>
      <w:r w:rsidR="00F56D14">
        <w:rPr>
          <w:rFonts w:ascii="Arial" w:hAnsi="Arial" w:cs="Arial"/>
          <w:b/>
        </w:rPr>
        <w:t xml:space="preserve"> completo </w:t>
      </w:r>
      <w:r w:rsidR="008440A0">
        <w:rPr>
          <w:rFonts w:ascii="Arial" w:hAnsi="Arial" w:cs="Arial"/>
          <w:b/>
        </w:rPr>
        <w:t xml:space="preserve">del Torneo Apertura </w:t>
      </w:r>
      <w:r w:rsidR="00F56D14">
        <w:rPr>
          <w:rFonts w:ascii="Arial" w:hAnsi="Arial" w:cs="Arial"/>
          <w:b/>
        </w:rPr>
        <w:t>se subirá a la página de la APB para el conocimiento de todos.</w:t>
      </w:r>
    </w:p>
    <w:p w:rsidR="00793623" w:rsidRDefault="00793623" w:rsidP="00793623">
      <w:pPr>
        <w:rPr>
          <w:rFonts w:ascii="Arial" w:hAnsi="Arial" w:cs="Arial"/>
        </w:rPr>
      </w:pPr>
      <w:r w:rsidRPr="00793623">
        <w:rPr>
          <w:rFonts w:ascii="Arial" w:hAnsi="Arial" w:cs="Arial"/>
          <w:b/>
        </w:rPr>
        <w:t>Acción:</w:t>
      </w:r>
      <w:r>
        <w:rPr>
          <w:rFonts w:ascii="Arial" w:hAnsi="Arial" w:cs="Arial"/>
          <w:b/>
        </w:rPr>
        <w:t xml:space="preserve"> </w:t>
      </w:r>
    </w:p>
    <w:p w:rsidR="008A2D2A" w:rsidRPr="00F56D14" w:rsidRDefault="00793623" w:rsidP="008A2D2A">
      <w:pPr>
        <w:pStyle w:val="Prrafodelista"/>
        <w:numPr>
          <w:ilvl w:val="0"/>
          <w:numId w:val="3"/>
        </w:numPr>
        <w:rPr>
          <w:rFonts w:ascii="Arial" w:hAnsi="Arial" w:cs="Arial"/>
        </w:rPr>
      </w:pPr>
      <w:r w:rsidRPr="00F56D14">
        <w:rPr>
          <w:rFonts w:ascii="Arial" w:hAnsi="Arial" w:cs="Arial"/>
          <w:u w:val="single"/>
        </w:rPr>
        <w:t xml:space="preserve">Com. </w:t>
      </w:r>
      <w:proofErr w:type="spellStart"/>
      <w:r w:rsidRPr="00F56D14">
        <w:rPr>
          <w:rFonts w:ascii="Arial" w:hAnsi="Arial" w:cs="Arial"/>
          <w:u w:val="single"/>
        </w:rPr>
        <w:t>Minibasquet</w:t>
      </w:r>
      <w:proofErr w:type="spellEnd"/>
      <w:r w:rsidRPr="00F56D14">
        <w:rPr>
          <w:rFonts w:ascii="Arial" w:hAnsi="Arial" w:cs="Arial"/>
        </w:rPr>
        <w:t xml:space="preserve">: </w:t>
      </w:r>
      <w:r w:rsidR="00F56D14" w:rsidRPr="00F56D14">
        <w:rPr>
          <w:rFonts w:ascii="Arial" w:hAnsi="Arial" w:cs="Arial"/>
        </w:rPr>
        <w:t xml:space="preserve">subir </w:t>
      </w:r>
      <w:proofErr w:type="spellStart"/>
      <w:r w:rsidR="00F56D14" w:rsidRPr="00F56D14">
        <w:rPr>
          <w:rFonts w:ascii="Arial" w:hAnsi="Arial" w:cs="Arial"/>
        </w:rPr>
        <w:t>fixture</w:t>
      </w:r>
      <w:proofErr w:type="spellEnd"/>
      <w:r w:rsidR="00F56D14" w:rsidRPr="00F56D14">
        <w:rPr>
          <w:rFonts w:ascii="Arial" w:hAnsi="Arial" w:cs="Arial"/>
        </w:rPr>
        <w:t xml:space="preserve"> completo a la página de la APB. </w:t>
      </w:r>
      <w:r w:rsidR="00F56D14" w:rsidRPr="00F56D14">
        <w:rPr>
          <w:rFonts w:ascii="Arial" w:hAnsi="Arial" w:cs="Arial"/>
          <w:b/>
        </w:rPr>
        <w:t>IMPLEMENTADO</w:t>
      </w:r>
    </w:p>
    <w:p w:rsidR="008A2D2A" w:rsidRDefault="008A2D2A" w:rsidP="008A2D2A">
      <w:pPr>
        <w:rPr>
          <w:rFonts w:ascii="Arial" w:hAnsi="Arial" w:cs="Arial"/>
          <w:b/>
        </w:rPr>
      </w:pPr>
      <w:r w:rsidRPr="008A2D2A">
        <w:rPr>
          <w:rFonts w:ascii="Arial" w:hAnsi="Arial" w:cs="Arial"/>
          <w:b/>
        </w:rPr>
        <w:t>4.- Fichaje de jugadores</w:t>
      </w:r>
    </w:p>
    <w:p w:rsidR="008440A0" w:rsidRDefault="008440A0" w:rsidP="008A2D2A">
      <w:pPr>
        <w:rPr>
          <w:rFonts w:ascii="Arial" w:hAnsi="Arial" w:cs="Arial"/>
        </w:rPr>
      </w:pPr>
      <w:r>
        <w:rPr>
          <w:rFonts w:ascii="Arial" w:hAnsi="Arial" w:cs="Arial"/>
        </w:rPr>
        <w:t xml:space="preserve">Teniendo en cuenta las dificultades de varios clubes </w:t>
      </w:r>
      <w:r w:rsidR="009E45C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alcanzar el mínimo de jugadores categoría 2002 para competir en </w:t>
      </w:r>
      <w:proofErr w:type="spellStart"/>
      <w:r>
        <w:rPr>
          <w:rFonts w:ascii="Arial" w:hAnsi="Arial" w:cs="Arial"/>
        </w:rPr>
        <w:t>preinfantiles</w:t>
      </w:r>
      <w:proofErr w:type="spellEnd"/>
      <w:r>
        <w:rPr>
          <w:rFonts w:ascii="Arial" w:hAnsi="Arial" w:cs="Arial"/>
        </w:rPr>
        <w:t xml:space="preserve">, </w:t>
      </w:r>
      <w:r w:rsidRPr="00C664DF">
        <w:rPr>
          <w:rFonts w:ascii="Arial" w:hAnsi="Arial" w:cs="Arial"/>
          <w:b/>
        </w:rPr>
        <w:t xml:space="preserve">esta Comisión de </w:t>
      </w:r>
      <w:proofErr w:type="spellStart"/>
      <w:r w:rsidRPr="00C664DF">
        <w:rPr>
          <w:rFonts w:ascii="Arial" w:hAnsi="Arial" w:cs="Arial"/>
          <w:b/>
        </w:rPr>
        <w:t>Minibasquet</w:t>
      </w:r>
      <w:proofErr w:type="spellEnd"/>
      <w:r w:rsidRPr="00C664DF">
        <w:rPr>
          <w:rFonts w:ascii="Arial" w:hAnsi="Arial" w:cs="Arial"/>
          <w:b/>
        </w:rPr>
        <w:t xml:space="preserve"> </w:t>
      </w:r>
      <w:r w:rsidR="009E45C3">
        <w:rPr>
          <w:rFonts w:ascii="Arial" w:hAnsi="Arial" w:cs="Arial"/>
          <w:b/>
        </w:rPr>
        <w:t xml:space="preserve">acuerda </w:t>
      </w:r>
      <w:r w:rsidRPr="00C664DF">
        <w:rPr>
          <w:rFonts w:ascii="Arial" w:hAnsi="Arial" w:cs="Arial"/>
          <w:b/>
        </w:rPr>
        <w:t>reduc</w:t>
      </w:r>
      <w:r w:rsidR="009E45C3">
        <w:rPr>
          <w:rFonts w:ascii="Arial" w:hAnsi="Arial" w:cs="Arial"/>
          <w:b/>
        </w:rPr>
        <w:t>ir</w:t>
      </w:r>
      <w:r w:rsidRPr="00C664DF">
        <w:rPr>
          <w:rFonts w:ascii="Arial" w:hAnsi="Arial" w:cs="Arial"/>
          <w:b/>
        </w:rPr>
        <w:t xml:space="preserve"> el número de jugadores categoría 2002 a 4 (cuatro) necesarios para jugar </w:t>
      </w:r>
      <w:proofErr w:type="spellStart"/>
      <w:r w:rsidRPr="00C664DF">
        <w:rPr>
          <w:rFonts w:ascii="Arial" w:hAnsi="Arial" w:cs="Arial"/>
          <w:b/>
        </w:rPr>
        <w:t>preinfantiles</w:t>
      </w:r>
      <w:proofErr w:type="spellEnd"/>
      <w:r w:rsidRPr="00C664DF">
        <w:rPr>
          <w:rFonts w:ascii="Arial" w:hAnsi="Arial" w:cs="Arial"/>
          <w:b/>
        </w:rPr>
        <w:t xml:space="preserve"> (se completa con minis hasta alcanzar el mínimo de 10 jugadores)</w:t>
      </w:r>
      <w:r>
        <w:rPr>
          <w:rFonts w:ascii="Arial" w:hAnsi="Arial" w:cs="Arial"/>
          <w:b/>
        </w:rPr>
        <w:t>.</w:t>
      </w:r>
    </w:p>
    <w:p w:rsidR="008A2D2A" w:rsidRDefault="008A2D2A" w:rsidP="008A2D2A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Se informa que teniendo en cuenta que las categorías </w:t>
      </w:r>
      <w:proofErr w:type="spellStart"/>
      <w:r>
        <w:rPr>
          <w:rFonts w:ascii="Arial" w:hAnsi="Arial" w:cs="Arial"/>
        </w:rPr>
        <w:t>premini</w:t>
      </w:r>
      <w:proofErr w:type="spellEnd"/>
      <w:r>
        <w:rPr>
          <w:rFonts w:ascii="Arial" w:hAnsi="Arial" w:cs="Arial"/>
        </w:rPr>
        <w:t xml:space="preserve"> y mini mantienen, por cambio de edades y en línea general, los mismos planteles</w:t>
      </w:r>
      <w:r w:rsidR="00414A7A">
        <w:rPr>
          <w:rFonts w:ascii="Arial" w:hAnsi="Arial" w:cs="Arial"/>
        </w:rPr>
        <w:t>,</w:t>
      </w:r>
      <w:r w:rsidR="009E45C3">
        <w:rPr>
          <w:rFonts w:ascii="Arial" w:hAnsi="Arial" w:cs="Arial"/>
        </w:rPr>
        <w:t xml:space="preserve"> se acuerda</w:t>
      </w:r>
    </w:p>
    <w:p w:rsidR="008A2D2A" w:rsidRPr="00320CFA" w:rsidRDefault="008A2D2A" w:rsidP="008A2D2A">
      <w:pPr>
        <w:pStyle w:val="Prrafodelista"/>
        <w:numPr>
          <w:ilvl w:val="0"/>
          <w:numId w:val="4"/>
        </w:numPr>
        <w:rPr>
          <w:rFonts w:ascii="Arial" w:hAnsi="Arial" w:cs="Arial"/>
          <w:b/>
        </w:rPr>
      </w:pPr>
      <w:proofErr w:type="spellStart"/>
      <w:r w:rsidRPr="009E45C3">
        <w:rPr>
          <w:rFonts w:ascii="Arial" w:hAnsi="Arial" w:cs="Arial"/>
          <w:b/>
          <w:u w:val="single"/>
        </w:rPr>
        <w:t>Premini</w:t>
      </w:r>
      <w:proofErr w:type="spellEnd"/>
      <w:r w:rsidRPr="00320CFA">
        <w:rPr>
          <w:rFonts w:ascii="Arial" w:hAnsi="Arial" w:cs="Arial"/>
          <w:b/>
        </w:rPr>
        <w:t>: deb</w:t>
      </w:r>
      <w:r w:rsidR="00414A7A" w:rsidRPr="00320CFA">
        <w:rPr>
          <w:rFonts w:ascii="Arial" w:hAnsi="Arial" w:cs="Arial"/>
          <w:b/>
        </w:rPr>
        <w:t xml:space="preserve">en jugar </w:t>
      </w:r>
      <w:r w:rsidR="00414A7A" w:rsidRPr="00320CFA">
        <w:rPr>
          <w:rFonts w:ascii="Arial" w:hAnsi="Arial" w:cs="Arial"/>
          <w:b/>
          <w:u w:val="single"/>
        </w:rPr>
        <w:t>mínimo</w:t>
      </w:r>
      <w:r w:rsidR="00414A7A" w:rsidRPr="00320CFA">
        <w:rPr>
          <w:rFonts w:ascii="Arial" w:hAnsi="Arial" w:cs="Arial"/>
          <w:b/>
        </w:rPr>
        <w:t xml:space="preserve"> 1</w:t>
      </w:r>
      <w:r w:rsidR="009E45C3">
        <w:rPr>
          <w:rFonts w:ascii="Arial" w:hAnsi="Arial" w:cs="Arial"/>
          <w:b/>
        </w:rPr>
        <w:t>2</w:t>
      </w:r>
      <w:r w:rsidR="00414A7A" w:rsidRPr="00320CFA">
        <w:rPr>
          <w:rFonts w:ascii="Arial" w:hAnsi="Arial" w:cs="Arial"/>
          <w:b/>
        </w:rPr>
        <w:t xml:space="preserve"> (d</w:t>
      </w:r>
      <w:r w:rsidR="009E45C3">
        <w:rPr>
          <w:rFonts w:ascii="Arial" w:hAnsi="Arial" w:cs="Arial"/>
          <w:b/>
        </w:rPr>
        <w:t>oce</w:t>
      </w:r>
      <w:r w:rsidR="00414A7A" w:rsidRPr="00320CFA">
        <w:rPr>
          <w:rFonts w:ascii="Arial" w:hAnsi="Arial" w:cs="Arial"/>
          <w:b/>
        </w:rPr>
        <w:t>) jugadores de hasta 10 años (categoría 2005)</w:t>
      </w:r>
      <w:r w:rsidR="009E45C3">
        <w:rPr>
          <w:rFonts w:ascii="Arial" w:hAnsi="Arial" w:cs="Arial"/>
          <w:b/>
        </w:rPr>
        <w:t xml:space="preserve"> de los cuales 8 (ocho) jugadores deben estar fichados y los restantes podrán jugar con documento DNI.</w:t>
      </w:r>
    </w:p>
    <w:p w:rsidR="00414A7A" w:rsidRPr="00320CFA" w:rsidRDefault="00414A7A" w:rsidP="008A2D2A">
      <w:pPr>
        <w:pStyle w:val="Prrafodelista"/>
        <w:numPr>
          <w:ilvl w:val="0"/>
          <w:numId w:val="4"/>
        </w:numPr>
        <w:rPr>
          <w:rFonts w:ascii="Arial" w:hAnsi="Arial" w:cs="Arial"/>
          <w:b/>
        </w:rPr>
      </w:pPr>
      <w:r w:rsidRPr="009E45C3">
        <w:rPr>
          <w:rFonts w:ascii="Arial" w:hAnsi="Arial" w:cs="Arial"/>
          <w:b/>
          <w:u w:val="single"/>
        </w:rPr>
        <w:t>Mini</w:t>
      </w:r>
      <w:r w:rsidRPr="00320CFA">
        <w:rPr>
          <w:rFonts w:ascii="Arial" w:hAnsi="Arial" w:cs="Arial"/>
          <w:b/>
        </w:rPr>
        <w:t xml:space="preserve">: deben jugar </w:t>
      </w:r>
      <w:r w:rsidRPr="00320CFA">
        <w:rPr>
          <w:rFonts w:ascii="Arial" w:hAnsi="Arial" w:cs="Arial"/>
          <w:b/>
          <w:u w:val="single"/>
        </w:rPr>
        <w:t>mínimo</w:t>
      </w:r>
      <w:r w:rsidRPr="00320CFA">
        <w:rPr>
          <w:rFonts w:ascii="Arial" w:hAnsi="Arial" w:cs="Arial"/>
          <w:b/>
        </w:rPr>
        <w:t xml:space="preserve"> </w:t>
      </w:r>
      <w:r w:rsidR="009E45C3">
        <w:rPr>
          <w:rFonts w:ascii="Arial" w:hAnsi="Arial" w:cs="Arial"/>
          <w:b/>
        </w:rPr>
        <w:t xml:space="preserve">10 (diez) jugadores de los cuales </w:t>
      </w:r>
      <w:r w:rsidRPr="00320CFA">
        <w:rPr>
          <w:rFonts w:ascii="Arial" w:hAnsi="Arial" w:cs="Arial"/>
          <w:b/>
        </w:rPr>
        <w:t>7 (siete) jugadores de</w:t>
      </w:r>
      <w:r w:rsidR="009E45C3">
        <w:rPr>
          <w:rFonts w:ascii="Arial" w:hAnsi="Arial" w:cs="Arial"/>
          <w:b/>
        </w:rPr>
        <w:t>berán ser de</w:t>
      </w:r>
      <w:r w:rsidRPr="00320CFA">
        <w:rPr>
          <w:rFonts w:ascii="Arial" w:hAnsi="Arial" w:cs="Arial"/>
          <w:b/>
        </w:rPr>
        <w:t xml:space="preserve"> esta categoría (11 o 12 años – categorías 2004 y 2003) y completar con </w:t>
      </w:r>
      <w:proofErr w:type="spellStart"/>
      <w:r w:rsidRPr="00320CFA">
        <w:rPr>
          <w:rFonts w:ascii="Arial" w:hAnsi="Arial" w:cs="Arial"/>
          <w:b/>
        </w:rPr>
        <w:t>premini</w:t>
      </w:r>
      <w:proofErr w:type="spellEnd"/>
      <w:r w:rsidRPr="00320CFA">
        <w:rPr>
          <w:rFonts w:ascii="Arial" w:hAnsi="Arial" w:cs="Arial"/>
          <w:b/>
        </w:rPr>
        <w:t xml:space="preserve"> hasta un </w:t>
      </w:r>
      <w:r w:rsidRPr="00320CFA">
        <w:rPr>
          <w:rFonts w:ascii="Arial" w:hAnsi="Arial" w:cs="Arial"/>
          <w:b/>
          <w:u w:val="single"/>
        </w:rPr>
        <w:t>mínimo</w:t>
      </w:r>
      <w:r w:rsidRPr="00320CFA">
        <w:rPr>
          <w:rFonts w:ascii="Arial" w:hAnsi="Arial" w:cs="Arial"/>
          <w:b/>
        </w:rPr>
        <w:t xml:space="preserve"> de 10 </w:t>
      </w:r>
      <w:r w:rsidR="009E45C3">
        <w:rPr>
          <w:rFonts w:ascii="Arial" w:hAnsi="Arial" w:cs="Arial"/>
          <w:b/>
        </w:rPr>
        <w:t xml:space="preserve">(diez) </w:t>
      </w:r>
      <w:r w:rsidRPr="00320CFA">
        <w:rPr>
          <w:rFonts w:ascii="Arial" w:hAnsi="Arial" w:cs="Arial"/>
          <w:b/>
        </w:rPr>
        <w:t>jugadores.</w:t>
      </w:r>
      <w:r w:rsidR="009E45C3">
        <w:rPr>
          <w:rFonts w:ascii="Arial" w:hAnsi="Arial" w:cs="Arial"/>
          <w:b/>
        </w:rPr>
        <w:t xml:space="preserve"> Todos los jugadores deben estar fichados.</w:t>
      </w:r>
    </w:p>
    <w:p w:rsidR="005409AD" w:rsidRPr="00320CFA" w:rsidRDefault="00414A7A" w:rsidP="005409AD">
      <w:pPr>
        <w:pStyle w:val="Prrafodelista"/>
        <w:numPr>
          <w:ilvl w:val="0"/>
          <w:numId w:val="4"/>
        </w:numPr>
        <w:rPr>
          <w:rFonts w:ascii="Arial" w:hAnsi="Arial" w:cs="Arial"/>
          <w:b/>
        </w:rPr>
      </w:pPr>
      <w:proofErr w:type="spellStart"/>
      <w:r w:rsidRPr="00320CFA">
        <w:rPr>
          <w:rFonts w:ascii="Arial" w:hAnsi="Arial" w:cs="Arial"/>
          <w:b/>
        </w:rPr>
        <w:t>Preinfantiles</w:t>
      </w:r>
      <w:proofErr w:type="spellEnd"/>
      <w:r w:rsidRPr="00320CFA">
        <w:rPr>
          <w:rFonts w:ascii="Arial" w:hAnsi="Arial" w:cs="Arial"/>
          <w:b/>
        </w:rPr>
        <w:t xml:space="preserve">: deben jugar </w:t>
      </w:r>
      <w:r w:rsidRPr="00320CFA">
        <w:rPr>
          <w:rFonts w:ascii="Arial" w:hAnsi="Arial" w:cs="Arial"/>
          <w:b/>
          <w:u w:val="single"/>
        </w:rPr>
        <w:t>mínimo</w:t>
      </w:r>
      <w:r w:rsidRPr="00320CFA">
        <w:rPr>
          <w:rFonts w:ascii="Arial" w:hAnsi="Arial" w:cs="Arial"/>
          <w:b/>
        </w:rPr>
        <w:t xml:space="preserve"> </w:t>
      </w:r>
      <w:r w:rsidR="005409AD">
        <w:rPr>
          <w:rFonts w:ascii="Arial" w:hAnsi="Arial" w:cs="Arial"/>
          <w:b/>
        </w:rPr>
        <w:t>10 (diez) jugadores de los cuales 4</w:t>
      </w:r>
      <w:r w:rsidRPr="00320CFA">
        <w:rPr>
          <w:rFonts w:ascii="Arial" w:hAnsi="Arial" w:cs="Arial"/>
          <w:b/>
        </w:rPr>
        <w:t xml:space="preserve"> (c</w:t>
      </w:r>
      <w:r w:rsidR="005409AD">
        <w:rPr>
          <w:rFonts w:ascii="Arial" w:hAnsi="Arial" w:cs="Arial"/>
          <w:b/>
        </w:rPr>
        <w:t>uatro</w:t>
      </w:r>
      <w:r w:rsidRPr="00320CFA">
        <w:rPr>
          <w:rFonts w:ascii="Arial" w:hAnsi="Arial" w:cs="Arial"/>
          <w:b/>
        </w:rPr>
        <w:t>) jugadores de</w:t>
      </w:r>
      <w:r w:rsidR="005409AD">
        <w:rPr>
          <w:rFonts w:ascii="Arial" w:hAnsi="Arial" w:cs="Arial"/>
          <w:b/>
        </w:rPr>
        <w:t>berán ser de esta categoría (</w:t>
      </w:r>
      <w:r w:rsidRPr="00320CFA">
        <w:rPr>
          <w:rFonts w:ascii="Arial" w:hAnsi="Arial" w:cs="Arial"/>
          <w:b/>
        </w:rPr>
        <w:t xml:space="preserve">13 años </w:t>
      </w:r>
      <w:r w:rsidR="005409AD">
        <w:rPr>
          <w:rFonts w:ascii="Arial" w:hAnsi="Arial" w:cs="Arial"/>
          <w:b/>
        </w:rPr>
        <w:t xml:space="preserve">- </w:t>
      </w:r>
      <w:r w:rsidRPr="00320CFA">
        <w:rPr>
          <w:rFonts w:ascii="Arial" w:hAnsi="Arial" w:cs="Arial"/>
          <w:b/>
        </w:rPr>
        <w:t>categoría 2002) y completar con minis</w:t>
      </w:r>
      <w:r w:rsidR="00320CFA" w:rsidRPr="00320CFA">
        <w:rPr>
          <w:rFonts w:ascii="Arial" w:hAnsi="Arial" w:cs="Arial"/>
          <w:b/>
        </w:rPr>
        <w:t xml:space="preserve"> hasta un </w:t>
      </w:r>
      <w:r w:rsidR="00320CFA" w:rsidRPr="00320CFA">
        <w:rPr>
          <w:rFonts w:ascii="Arial" w:hAnsi="Arial" w:cs="Arial"/>
          <w:b/>
          <w:u w:val="single"/>
        </w:rPr>
        <w:t>mínimo</w:t>
      </w:r>
      <w:r w:rsidR="00320CFA" w:rsidRPr="00320CFA">
        <w:rPr>
          <w:rFonts w:ascii="Arial" w:hAnsi="Arial" w:cs="Arial"/>
          <w:b/>
        </w:rPr>
        <w:t xml:space="preserve"> de 10 jugadores.</w:t>
      </w:r>
      <w:r w:rsidR="005409AD">
        <w:rPr>
          <w:rFonts w:ascii="Arial" w:hAnsi="Arial" w:cs="Arial"/>
          <w:b/>
        </w:rPr>
        <w:t xml:space="preserve"> Todos los jugadores deben estar fichados.</w:t>
      </w:r>
    </w:p>
    <w:p w:rsidR="00414A7A" w:rsidRDefault="005409AD" w:rsidP="008A2D2A">
      <w:pPr>
        <w:pStyle w:val="Prrafodelista"/>
        <w:numPr>
          <w:ilvl w:val="0"/>
          <w:numId w:val="4"/>
        </w:numPr>
        <w:rPr>
          <w:rFonts w:ascii="Arial" w:hAnsi="Arial" w:cs="Arial"/>
          <w:b/>
        </w:rPr>
      </w:pPr>
      <w:r w:rsidRPr="005409AD">
        <w:rPr>
          <w:rFonts w:ascii="Arial" w:hAnsi="Arial" w:cs="Arial"/>
          <w:b/>
        </w:rPr>
        <w:t>Aquellos equipos que NO cumplan con cualquiera de estas condiciones perderán los puntos en la/s categoría/s que no cumplan</w:t>
      </w:r>
      <w:r>
        <w:rPr>
          <w:rFonts w:ascii="Arial" w:hAnsi="Arial" w:cs="Arial"/>
          <w:b/>
        </w:rPr>
        <w:t>.</w:t>
      </w:r>
    </w:p>
    <w:p w:rsidR="005409AD" w:rsidRPr="005409AD" w:rsidRDefault="005409AD" w:rsidP="005409A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NOTA: esta Comisión invita a todos los clubes a cumplir estrictamente con esta reglamentación </w:t>
      </w:r>
      <w:r w:rsidR="009A219A">
        <w:rPr>
          <w:rFonts w:ascii="Arial" w:hAnsi="Arial" w:cs="Arial"/>
          <w:b/>
        </w:rPr>
        <w:t>y jugar todos los partidos independientemente del número de jugadores con que cuenten dentro de lo estipulado arriba. Recuerden LOS CHICOS DEBEN JUGAR.</w:t>
      </w:r>
    </w:p>
    <w:p w:rsidR="00320CFA" w:rsidRDefault="00320CFA" w:rsidP="00320CFA">
      <w:pPr>
        <w:rPr>
          <w:rFonts w:ascii="Arial" w:hAnsi="Arial" w:cs="Arial"/>
          <w:b/>
        </w:rPr>
      </w:pPr>
      <w:r w:rsidRPr="00320CFA">
        <w:rPr>
          <w:rFonts w:ascii="Arial" w:hAnsi="Arial" w:cs="Arial"/>
          <w:b/>
        </w:rPr>
        <w:t xml:space="preserve">Se acuerda que si bien </w:t>
      </w:r>
      <w:r w:rsidRPr="00320CFA">
        <w:rPr>
          <w:rFonts w:ascii="Arial" w:hAnsi="Arial" w:cs="Arial"/>
          <w:b/>
          <w:u w:val="single"/>
        </w:rPr>
        <w:t>todos los jugadores deberían estar fichados antes del juego de la 1ra fecha (domingo 15 de marzo)</w:t>
      </w:r>
      <w:r w:rsidRPr="00320CFA">
        <w:rPr>
          <w:rFonts w:ascii="Arial" w:hAnsi="Arial" w:cs="Arial"/>
          <w:b/>
        </w:rPr>
        <w:t>, se aceptará</w:t>
      </w:r>
      <w:r>
        <w:rPr>
          <w:rFonts w:ascii="Arial" w:hAnsi="Arial" w:cs="Arial"/>
          <w:b/>
        </w:rPr>
        <w:t>n</w:t>
      </w:r>
      <w:r w:rsidRPr="00320CFA">
        <w:rPr>
          <w:rFonts w:ascii="Arial" w:hAnsi="Arial" w:cs="Arial"/>
          <w:b/>
        </w:rPr>
        <w:t xml:space="preserve"> aquellos jugadores que presenten DNI actualizado para completar</w:t>
      </w:r>
      <w:r w:rsidR="003C1779">
        <w:rPr>
          <w:rFonts w:ascii="Arial" w:hAnsi="Arial" w:cs="Arial"/>
          <w:b/>
        </w:rPr>
        <w:t xml:space="preserve"> la cantidad de jugadores por equipo</w:t>
      </w:r>
      <w:r w:rsidRPr="00320CFA">
        <w:rPr>
          <w:rFonts w:ascii="Arial" w:hAnsi="Arial" w:cs="Arial"/>
          <w:b/>
        </w:rPr>
        <w:t>. Esta situación de jugar con presentación de DNI se contemplará solo hasta el 27 de marzo.</w:t>
      </w:r>
    </w:p>
    <w:p w:rsidR="003C1779" w:rsidRDefault="003C1779" w:rsidP="00320CF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5.- Composición Comisión del </w:t>
      </w:r>
      <w:proofErr w:type="spellStart"/>
      <w:r>
        <w:rPr>
          <w:rFonts w:ascii="Arial" w:hAnsi="Arial" w:cs="Arial"/>
          <w:b/>
        </w:rPr>
        <w:t>Minibasquet</w:t>
      </w:r>
      <w:proofErr w:type="spellEnd"/>
    </w:p>
    <w:p w:rsidR="003C1779" w:rsidRDefault="003C1779" w:rsidP="00320CFA">
      <w:pPr>
        <w:rPr>
          <w:rFonts w:ascii="Arial" w:hAnsi="Arial" w:cs="Arial"/>
        </w:rPr>
      </w:pPr>
      <w:r>
        <w:rPr>
          <w:rFonts w:ascii="Arial" w:hAnsi="Arial" w:cs="Arial"/>
        </w:rPr>
        <w:t xml:space="preserve">El Sr C. </w:t>
      </w:r>
      <w:proofErr w:type="spellStart"/>
      <w:r>
        <w:rPr>
          <w:rFonts w:ascii="Arial" w:hAnsi="Arial" w:cs="Arial"/>
        </w:rPr>
        <w:t>Bussi</w:t>
      </w:r>
      <w:proofErr w:type="spellEnd"/>
      <w:r>
        <w:rPr>
          <w:rFonts w:ascii="Arial" w:hAnsi="Arial" w:cs="Arial"/>
        </w:rPr>
        <w:t xml:space="preserve"> </w:t>
      </w:r>
      <w:r w:rsidR="008440A0">
        <w:rPr>
          <w:rFonts w:ascii="Arial" w:hAnsi="Arial" w:cs="Arial"/>
        </w:rPr>
        <w:t xml:space="preserve">reitera </w:t>
      </w:r>
      <w:r>
        <w:rPr>
          <w:rFonts w:ascii="Arial" w:hAnsi="Arial" w:cs="Arial"/>
        </w:rPr>
        <w:t xml:space="preserve">la necesidad de contar con un </w:t>
      </w:r>
      <w:r w:rsidR="008440A0">
        <w:rPr>
          <w:rFonts w:ascii="Arial" w:hAnsi="Arial" w:cs="Arial"/>
        </w:rPr>
        <w:t>grupo</w:t>
      </w:r>
      <w:r>
        <w:rPr>
          <w:rFonts w:ascii="Arial" w:hAnsi="Arial" w:cs="Arial"/>
        </w:rPr>
        <w:t xml:space="preserve"> de colaboradores. NO necesariamente deben ser los delegados de los clubes, podrían ser otras personas interesadas en colaborar en la organización del </w:t>
      </w:r>
      <w:proofErr w:type="spellStart"/>
      <w:r>
        <w:rPr>
          <w:rFonts w:ascii="Arial" w:hAnsi="Arial" w:cs="Arial"/>
        </w:rPr>
        <w:t>minibasquet</w:t>
      </w:r>
      <w:proofErr w:type="spellEnd"/>
      <w:r>
        <w:rPr>
          <w:rFonts w:ascii="Arial" w:hAnsi="Arial" w:cs="Arial"/>
        </w:rPr>
        <w:t xml:space="preserve">. Se recuerda que las reuniones de delegados son 1 (una) vez al mes y en el caso de la </w:t>
      </w:r>
      <w:r w:rsidR="001C1602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omisión de </w:t>
      </w:r>
      <w:proofErr w:type="spellStart"/>
      <w:r w:rsidR="001C1602">
        <w:rPr>
          <w:rFonts w:ascii="Arial" w:hAnsi="Arial" w:cs="Arial"/>
        </w:rPr>
        <w:t>M</w:t>
      </w:r>
      <w:r>
        <w:rPr>
          <w:rFonts w:ascii="Arial" w:hAnsi="Arial" w:cs="Arial"/>
        </w:rPr>
        <w:t>inibasquet</w:t>
      </w:r>
      <w:proofErr w:type="spellEnd"/>
      <w:r>
        <w:rPr>
          <w:rFonts w:ascii="Arial" w:hAnsi="Arial" w:cs="Arial"/>
        </w:rPr>
        <w:t xml:space="preserve"> continúan siendo todos los </w:t>
      </w:r>
      <w:r w:rsidR="001C1602">
        <w:rPr>
          <w:rFonts w:ascii="Arial" w:hAnsi="Arial" w:cs="Arial"/>
        </w:rPr>
        <w:t>días</w:t>
      </w:r>
      <w:r>
        <w:rPr>
          <w:rFonts w:ascii="Arial" w:hAnsi="Arial" w:cs="Arial"/>
        </w:rPr>
        <w:t xml:space="preserve"> martes.</w:t>
      </w:r>
    </w:p>
    <w:p w:rsidR="003C1779" w:rsidRPr="00345927" w:rsidRDefault="003C1779" w:rsidP="00320CFA">
      <w:pPr>
        <w:rPr>
          <w:rFonts w:ascii="Arial" w:hAnsi="Arial" w:cs="Arial"/>
          <w:b/>
        </w:rPr>
      </w:pPr>
      <w:r w:rsidRPr="00345927">
        <w:rPr>
          <w:rFonts w:ascii="Arial" w:hAnsi="Arial" w:cs="Arial"/>
          <w:b/>
        </w:rPr>
        <w:t>Acción:</w:t>
      </w:r>
    </w:p>
    <w:p w:rsidR="003C1779" w:rsidRDefault="00345927" w:rsidP="00345927">
      <w:pPr>
        <w:pStyle w:val="Prrafodelista"/>
        <w:numPr>
          <w:ilvl w:val="0"/>
          <w:numId w:val="5"/>
        </w:numPr>
        <w:rPr>
          <w:rFonts w:ascii="Arial" w:hAnsi="Arial" w:cs="Arial"/>
        </w:rPr>
      </w:pPr>
      <w:r w:rsidRPr="00345927">
        <w:rPr>
          <w:rFonts w:ascii="Arial" w:hAnsi="Arial" w:cs="Arial"/>
          <w:u w:val="single"/>
        </w:rPr>
        <w:t>Delegados:</w:t>
      </w:r>
      <w:r w:rsidR="001C1602">
        <w:rPr>
          <w:rFonts w:ascii="Arial" w:hAnsi="Arial" w:cs="Arial"/>
        </w:rPr>
        <w:t xml:space="preserve"> sugerir cand</w:t>
      </w:r>
      <w:r>
        <w:rPr>
          <w:rFonts w:ascii="Arial" w:hAnsi="Arial" w:cs="Arial"/>
        </w:rPr>
        <w:t xml:space="preserve">idatos para integrar la Com. </w:t>
      </w:r>
      <w:r w:rsidR="001C1602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Minibasquet</w:t>
      </w:r>
      <w:proofErr w:type="spellEnd"/>
      <w:r>
        <w:rPr>
          <w:rFonts w:ascii="Arial" w:hAnsi="Arial" w:cs="Arial"/>
        </w:rPr>
        <w:t xml:space="preserve"> para l</w:t>
      </w:r>
      <w:r w:rsidR="001C1602">
        <w:rPr>
          <w:rFonts w:ascii="Arial" w:hAnsi="Arial" w:cs="Arial"/>
        </w:rPr>
        <w:t>a próxima reunión</w:t>
      </w:r>
      <w:r>
        <w:rPr>
          <w:rFonts w:ascii="Arial" w:hAnsi="Arial" w:cs="Arial"/>
        </w:rPr>
        <w:t>.</w:t>
      </w:r>
    </w:p>
    <w:p w:rsidR="00F56D14" w:rsidRDefault="001C1602" w:rsidP="001C1602">
      <w:pPr>
        <w:rPr>
          <w:rFonts w:ascii="Arial" w:hAnsi="Arial" w:cs="Arial"/>
          <w:b/>
        </w:rPr>
      </w:pPr>
      <w:r w:rsidRPr="001C1602">
        <w:rPr>
          <w:rFonts w:ascii="Arial" w:hAnsi="Arial" w:cs="Arial"/>
          <w:b/>
        </w:rPr>
        <w:t xml:space="preserve">6.- </w:t>
      </w:r>
      <w:r w:rsidR="00F56D14">
        <w:rPr>
          <w:rFonts w:ascii="Arial" w:hAnsi="Arial" w:cs="Arial"/>
          <w:b/>
        </w:rPr>
        <w:t xml:space="preserve">Reuniones de Delegados del </w:t>
      </w:r>
      <w:proofErr w:type="spellStart"/>
      <w:r w:rsidR="00F56D14">
        <w:rPr>
          <w:rFonts w:ascii="Arial" w:hAnsi="Arial" w:cs="Arial"/>
          <w:b/>
        </w:rPr>
        <w:t>Minibasquet</w:t>
      </w:r>
      <w:proofErr w:type="spellEnd"/>
    </w:p>
    <w:p w:rsidR="00F56D14" w:rsidRPr="008440A0" w:rsidRDefault="00F56D14" w:rsidP="001C1602">
      <w:pPr>
        <w:rPr>
          <w:rFonts w:ascii="Arial" w:hAnsi="Arial" w:cs="Arial"/>
        </w:rPr>
      </w:pPr>
      <w:r w:rsidRPr="008440A0">
        <w:rPr>
          <w:rFonts w:ascii="Arial" w:hAnsi="Arial" w:cs="Arial"/>
        </w:rPr>
        <w:t xml:space="preserve">C. </w:t>
      </w:r>
      <w:proofErr w:type="spellStart"/>
      <w:r w:rsidRPr="008440A0">
        <w:rPr>
          <w:rFonts w:ascii="Arial" w:hAnsi="Arial" w:cs="Arial"/>
        </w:rPr>
        <w:t>Bussi</w:t>
      </w:r>
      <w:proofErr w:type="spellEnd"/>
      <w:r w:rsidRPr="008440A0">
        <w:rPr>
          <w:rFonts w:ascii="Arial" w:hAnsi="Arial" w:cs="Arial"/>
        </w:rPr>
        <w:t xml:space="preserve"> propone que algunas reuniones de Delegados se realicen en los clubes que dispongan de facilidades a fin de mostrar a padres y chicos el trabajo que los delegados están</w:t>
      </w:r>
      <w:r w:rsidR="008440A0" w:rsidRPr="008440A0">
        <w:rPr>
          <w:rFonts w:ascii="Arial" w:hAnsi="Arial" w:cs="Arial"/>
        </w:rPr>
        <w:t xml:space="preserve"> haciendo.</w:t>
      </w:r>
    </w:p>
    <w:p w:rsidR="001C1602" w:rsidRDefault="001C1602" w:rsidP="001C1602">
      <w:pPr>
        <w:rPr>
          <w:rFonts w:ascii="Arial" w:hAnsi="Arial" w:cs="Arial"/>
          <w:b/>
        </w:rPr>
      </w:pPr>
      <w:r w:rsidRPr="001C1602">
        <w:rPr>
          <w:rFonts w:ascii="Arial" w:hAnsi="Arial" w:cs="Arial"/>
          <w:b/>
        </w:rPr>
        <w:t>PRÓXIMA REUNIÓN DE COMISION DE</w:t>
      </w:r>
      <w:r w:rsidR="008440A0">
        <w:rPr>
          <w:rFonts w:ascii="Arial" w:hAnsi="Arial" w:cs="Arial"/>
          <w:b/>
        </w:rPr>
        <w:t>LEGADOS DEL</w:t>
      </w:r>
      <w:r w:rsidRPr="001C1602">
        <w:rPr>
          <w:rFonts w:ascii="Arial" w:hAnsi="Arial" w:cs="Arial"/>
          <w:b/>
        </w:rPr>
        <w:t xml:space="preserve"> MINIBASQUET: MARTES </w:t>
      </w:r>
      <w:r w:rsidR="00F56D14">
        <w:rPr>
          <w:rFonts w:ascii="Arial" w:hAnsi="Arial" w:cs="Arial"/>
          <w:b/>
        </w:rPr>
        <w:t>7</w:t>
      </w:r>
      <w:r w:rsidRPr="001C1602">
        <w:rPr>
          <w:rFonts w:ascii="Arial" w:hAnsi="Arial" w:cs="Arial"/>
          <w:b/>
        </w:rPr>
        <w:t xml:space="preserve"> DE </w:t>
      </w:r>
      <w:r w:rsidR="00F56D14">
        <w:rPr>
          <w:rFonts w:ascii="Arial" w:hAnsi="Arial" w:cs="Arial"/>
          <w:b/>
        </w:rPr>
        <w:t>ABRIL</w:t>
      </w:r>
      <w:r w:rsidRPr="001C1602">
        <w:rPr>
          <w:rFonts w:ascii="Arial" w:hAnsi="Arial" w:cs="Arial"/>
          <w:b/>
        </w:rPr>
        <w:t xml:space="preserve"> A LAS 19:</w:t>
      </w:r>
      <w:r w:rsidR="000F184E">
        <w:rPr>
          <w:rFonts w:ascii="Arial" w:hAnsi="Arial" w:cs="Arial"/>
          <w:b/>
        </w:rPr>
        <w:t>15</w:t>
      </w:r>
      <w:r w:rsidRPr="001C1602">
        <w:rPr>
          <w:rFonts w:ascii="Arial" w:hAnsi="Arial" w:cs="Arial"/>
          <w:b/>
        </w:rPr>
        <w:t>hs EN LA SEDE DE LA APB.</w:t>
      </w:r>
    </w:p>
    <w:p w:rsidR="009A219A" w:rsidRDefault="009A219A" w:rsidP="001C1602">
      <w:pPr>
        <w:rPr>
          <w:rFonts w:ascii="Arial" w:hAnsi="Arial" w:cs="Arial"/>
          <w:b/>
        </w:rPr>
      </w:pPr>
    </w:p>
    <w:p w:rsidR="001C1602" w:rsidRPr="001C1602" w:rsidRDefault="001C1602" w:rsidP="001C1602">
      <w:pPr>
        <w:ind w:left="7080"/>
        <w:rPr>
          <w:rFonts w:ascii="Arial" w:hAnsi="Arial" w:cs="Arial"/>
        </w:rPr>
      </w:pPr>
      <w:r w:rsidRPr="001C1602">
        <w:rPr>
          <w:rFonts w:ascii="Arial" w:hAnsi="Arial" w:cs="Arial"/>
        </w:rPr>
        <w:t xml:space="preserve">Carlos </w:t>
      </w:r>
      <w:proofErr w:type="spellStart"/>
      <w:r w:rsidRPr="001C1602">
        <w:rPr>
          <w:rFonts w:ascii="Arial" w:hAnsi="Arial" w:cs="Arial"/>
        </w:rPr>
        <w:t>Bussi</w:t>
      </w:r>
      <w:proofErr w:type="spellEnd"/>
    </w:p>
    <w:p w:rsidR="001C1602" w:rsidRPr="001C1602" w:rsidRDefault="001C1602" w:rsidP="001C1602">
      <w:pPr>
        <w:ind w:left="5664" w:firstLine="708"/>
        <w:rPr>
          <w:rFonts w:ascii="Arial" w:hAnsi="Arial" w:cs="Arial"/>
        </w:rPr>
      </w:pPr>
      <w:r w:rsidRPr="001C1602">
        <w:rPr>
          <w:rFonts w:ascii="Arial" w:hAnsi="Arial" w:cs="Arial"/>
        </w:rPr>
        <w:t xml:space="preserve">Comisión de </w:t>
      </w:r>
      <w:proofErr w:type="spellStart"/>
      <w:r w:rsidRPr="001C1602">
        <w:rPr>
          <w:rFonts w:ascii="Arial" w:hAnsi="Arial" w:cs="Arial"/>
        </w:rPr>
        <w:t>Minibasquet</w:t>
      </w:r>
      <w:proofErr w:type="spellEnd"/>
    </w:p>
    <w:p w:rsidR="003C1779" w:rsidRPr="00320CFA" w:rsidRDefault="003C1779" w:rsidP="00320CFA">
      <w:pPr>
        <w:rPr>
          <w:rFonts w:ascii="Arial" w:hAnsi="Arial" w:cs="Arial"/>
          <w:b/>
        </w:rPr>
      </w:pPr>
    </w:p>
    <w:p w:rsidR="00320CFA" w:rsidRPr="00320CFA" w:rsidRDefault="00320CFA" w:rsidP="00320CFA">
      <w:pPr>
        <w:rPr>
          <w:rFonts w:ascii="Arial" w:hAnsi="Arial" w:cs="Arial"/>
        </w:rPr>
      </w:pPr>
    </w:p>
    <w:p w:rsidR="008A2D2A" w:rsidRPr="008A2D2A" w:rsidRDefault="008A2D2A" w:rsidP="008A2D2A">
      <w:pPr>
        <w:rPr>
          <w:rFonts w:ascii="Arial" w:hAnsi="Arial" w:cs="Arial"/>
        </w:rPr>
      </w:pPr>
    </w:p>
    <w:p w:rsidR="00793623" w:rsidRPr="00793623" w:rsidRDefault="00793623" w:rsidP="00793623">
      <w:pPr>
        <w:rPr>
          <w:rFonts w:ascii="Arial" w:hAnsi="Arial" w:cs="Arial"/>
          <w:b/>
        </w:rPr>
      </w:pPr>
      <w:r w:rsidRPr="00793623">
        <w:rPr>
          <w:rFonts w:ascii="Arial" w:hAnsi="Arial" w:cs="Arial"/>
          <w:b/>
        </w:rPr>
        <w:t xml:space="preserve"> </w:t>
      </w:r>
    </w:p>
    <w:p w:rsidR="00E533D3" w:rsidRPr="00F26F76" w:rsidRDefault="00E533D3" w:rsidP="00F26F76">
      <w:pPr>
        <w:rPr>
          <w:rFonts w:ascii="Arial" w:hAnsi="Arial" w:cs="Arial"/>
        </w:rPr>
      </w:pPr>
    </w:p>
    <w:p w:rsidR="00F26F76" w:rsidRDefault="00F26F76"/>
    <w:sectPr w:rsidR="00F26F76" w:rsidSect="00793623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46AB4"/>
    <w:multiLevelType w:val="hybridMultilevel"/>
    <w:tmpl w:val="7B0AC84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D057C5"/>
    <w:multiLevelType w:val="hybridMultilevel"/>
    <w:tmpl w:val="332C9F9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09720A"/>
    <w:multiLevelType w:val="hybridMultilevel"/>
    <w:tmpl w:val="5276119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0A22B1"/>
    <w:multiLevelType w:val="hybridMultilevel"/>
    <w:tmpl w:val="347A85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5D3D10"/>
    <w:multiLevelType w:val="hybridMultilevel"/>
    <w:tmpl w:val="332C9F9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26F76"/>
    <w:rsid w:val="00082DCB"/>
    <w:rsid w:val="000F184E"/>
    <w:rsid w:val="001C1602"/>
    <w:rsid w:val="00274726"/>
    <w:rsid w:val="00320CFA"/>
    <w:rsid w:val="00345927"/>
    <w:rsid w:val="003C1779"/>
    <w:rsid w:val="00414A7A"/>
    <w:rsid w:val="004854F9"/>
    <w:rsid w:val="005409AD"/>
    <w:rsid w:val="0056555D"/>
    <w:rsid w:val="00572539"/>
    <w:rsid w:val="005D36DE"/>
    <w:rsid w:val="005E6428"/>
    <w:rsid w:val="006520B8"/>
    <w:rsid w:val="00775CD1"/>
    <w:rsid w:val="00793623"/>
    <w:rsid w:val="008201F9"/>
    <w:rsid w:val="008440A0"/>
    <w:rsid w:val="008A2D2A"/>
    <w:rsid w:val="008C74E9"/>
    <w:rsid w:val="008D4F1B"/>
    <w:rsid w:val="009A219A"/>
    <w:rsid w:val="009D54A6"/>
    <w:rsid w:val="009E45C3"/>
    <w:rsid w:val="00A669C5"/>
    <w:rsid w:val="00AE702D"/>
    <w:rsid w:val="00B43D76"/>
    <w:rsid w:val="00C664DF"/>
    <w:rsid w:val="00CE4E53"/>
    <w:rsid w:val="00E533D3"/>
    <w:rsid w:val="00F26F76"/>
    <w:rsid w:val="00F43B82"/>
    <w:rsid w:val="00F56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02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725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703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Recepcion-2</dc:creator>
  <cp:keywords/>
  <dc:description/>
  <cp:lastModifiedBy>Recepcion-2</cp:lastModifiedBy>
  <cp:revision>2</cp:revision>
  <dcterms:created xsi:type="dcterms:W3CDTF">2015-03-26T01:47:00Z</dcterms:created>
  <dcterms:modified xsi:type="dcterms:W3CDTF">2015-03-26T01:47:00Z</dcterms:modified>
</cp:coreProperties>
</file>